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F6" w:rsidRDefault="003D3CC6" w:rsidP="00D97339">
      <w:pPr>
        <w:jc w:val="center"/>
      </w:pPr>
      <w:r>
        <w:t>Izglītojoši materiāli par migrāciju</w:t>
      </w:r>
    </w:p>
    <w:p w:rsidR="003D3CC6" w:rsidRDefault="003D3CC6" w:rsidP="003B53B0">
      <w:pPr>
        <w:jc w:val="both"/>
      </w:pPr>
      <w:r>
        <w:t>Sveicam skolotājus, pasniedzējus, skolēnus un studentus ar jauna mācību cēliena sākumu un piedāvājam iegūt zināšanas par migrāciju, izmantojot Eiropas migrācijas tīkla izstrādātus materiālus.</w:t>
      </w:r>
    </w:p>
    <w:p w:rsidR="006E154C" w:rsidRDefault="003D3CC6" w:rsidP="003B53B0">
      <w:pPr>
        <w:jc w:val="both"/>
      </w:pPr>
      <w:r w:rsidRPr="00D979D0">
        <w:rPr>
          <w:b/>
        </w:rPr>
        <w:t xml:space="preserve"> </w:t>
      </w:r>
      <w:r w:rsidR="00D979D0" w:rsidRPr="00D979D0">
        <w:rPr>
          <w:b/>
        </w:rPr>
        <w:t>“Galamērķis: Eiropa”</w:t>
      </w:r>
      <w:r w:rsidR="00D979D0">
        <w:t xml:space="preserve"> ir </w:t>
      </w:r>
      <w:r w:rsidR="00D979D0" w:rsidRPr="00D979D0">
        <w:t>iesaistošs diskusiju rīks, kas iep</w:t>
      </w:r>
      <w:r w:rsidR="006E154C">
        <w:t>azīstina</w:t>
      </w:r>
      <w:r w:rsidR="00D979D0" w:rsidRPr="00D979D0">
        <w:t xml:space="preserve"> ar migrācijas un integrācijas lēmumu pieņemšanas procesiem</w:t>
      </w:r>
      <w:r w:rsidR="006E154C">
        <w:t xml:space="preserve"> un to ietekmi uz sabiedrību un indivīdu. Spēles dalībniekiem ir iespēja iejusties dažādās lēmumu pieņēmēju lomās Eiropas Savienības, nacionālā un pilsētu līmenī.</w:t>
      </w:r>
    </w:p>
    <w:p w:rsidR="00D979D0" w:rsidRDefault="00D979D0" w:rsidP="003B53B0">
      <w:pPr>
        <w:jc w:val="both"/>
        <w:rPr>
          <w:rStyle w:val="Hyperlink"/>
        </w:rPr>
      </w:pPr>
      <w:r>
        <w:t xml:space="preserve">Visus spēles materiālus </w:t>
      </w:r>
      <w:r w:rsidR="006E154C">
        <w:t>un noteikumus</w:t>
      </w:r>
      <w:r>
        <w:t xml:space="preserve"> gan latviešu, gan citās valodās ir iespējams </w:t>
      </w:r>
      <w:proofErr w:type="spellStart"/>
      <w:r>
        <w:t>lejuplādēt</w:t>
      </w:r>
      <w:proofErr w:type="spellEnd"/>
      <w:r>
        <w:t xml:space="preserve"> </w:t>
      </w:r>
      <w:r w:rsidR="006E154C">
        <w:rPr>
          <w:rStyle w:val="Hyperlink"/>
        </w:rPr>
        <w:t xml:space="preserve"> </w:t>
      </w:r>
      <w:hyperlink r:id="rId4" w:history="1">
        <w:r w:rsidR="0042666B" w:rsidRPr="008C7E3E">
          <w:rPr>
            <w:rStyle w:val="Hyperlink"/>
          </w:rPr>
          <w:t>https://destinationeurope.uni.lu/latvian/</w:t>
        </w:r>
      </w:hyperlink>
    </w:p>
    <w:p w:rsidR="0042666B" w:rsidRDefault="0042666B" w:rsidP="003B53B0">
      <w:pPr>
        <w:jc w:val="both"/>
        <w:rPr>
          <w:rStyle w:val="Hyperlink"/>
        </w:rPr>
      </w:pPr>
      <w:r w:rsidRPr="0042666B">
        <w:t xml:space="preserve">Papildu informācija </w:t>
      </w:r>
      <w:r>
        <w:t>par pagaidu aizsardzības statusu</w:t>
      </w:r>
      <w:r w:rsidRPr="0042666B">
        <w:t xml:space="preserve"> pieejama</w:t>
      </w:r>
      <w:r>
        <w:rPr>
          <w:rStyle w:val="Hyperlink"/>
        </w:rPr>
        <w:t xml:space="preserve"> </w:t>
      </w:r>
      <w:hyperlink r:id="rId5" w:history="1">
        <w:r w:rsidRPr="0042666B">
          <w:rPr>
            <w:rStyle w:val="Hyperlink"/>
          </w:rPr>
          <w:t>šeit</w:t>
        </w:r>
      </w:hyperlink>
    </w:p>
    <w:p w:rsidR="006E154C" w:rsidRPr="002C71C2" w:rsidRDefault="006E154C" w:rsidP="006E154C">
      <w:pPr>
        <w:jc w:val="both"/>
      </w:pPr>
      <w:r>
        <w:t>Piedāvājam iespēju aicināt EMT Latvijas kontaktpunkta darbiniekus</w:t>
      </w:r>
      <w:r>
        <w:t xml:space="preserve"> doties uz Latvijas skolām, kur skolēniem</w:t>
      </w:r>
      <w:r>
        <w:t>, sākot no 8. klases, varam novadīt interesantu mācību nodarbību par migrāciju</w:t>
      </w:r>
      <w:r w:rsidR="00D97339">
        <w:t>,</w:t>
      </w:r>
      <w:r>
        <w:t xml:space="preserve"> izmantojot </w:t>
      </w:r>
      <w:r w:rsidR="00D97339">
        <w:t>šo diskusiju rīku. I</w:t>
      </w:r>
      <w:r>
        <w:t>nteresantiem lūgums sazināties ar mums, rakstot uz emn@pmlp.gov.lv</w:t>
      </w:r>
    </w:p>
    <w:p w:rsidR="006E154C" w:rsidRDefault="006E154C" w:rsidP="003B53B0">
      <w:pPr>
        <w:jc w:val="both"/>
      </w:pPr>
    </w:p>
    <w:p w:rsidR="00D979D0" w:rsidRPr="00D979D0" w:rsidRDefault="00D97339" w:rsidP="003B53B0">
      <w:pPr>
        <w:jc w:val="both"/>
        <w:rPr>
          <w:b/>
        </w:rPr>
      </w:pPr>
      <w:r>
        <w:rPr>
          <w:b/>
        </w:rPr>
        <w:t>Eiropas migrācijas tīkla P</w:t>
      </w:r>
      <w:r w:rsidR="00D979D0" w:rsidRPr="00D979D0">
        <w:rPr>
          <w:b/>
        </w:rPr>
        <w:t>atvēruma un migrācijas vārdnīca</w:t>
      </w:r>
    </w:p>
    <w:p w:rsidR="00D979D0" w:rsidRDefault="00D979D0" w:rsidP="003B53B0">
      <w:pPr>
        <w:jc w:val="both"/>
      </w:pPr>
      <w:r>
        <w:t>L</w:t>
      </w:r>
      <w:r w:rsidRPr="00D979D0">
        <w:t>ietotnē ir pieejami aptuveni 500 termini ar tulkojumiem visās Eiropas Savienības valodās, šo terminu definīcijas un saistītie termini latviešu valodā.</w:t>
      </w:r>
      <w:r>
        <w:t xml:space="preserve"> </w:t>
      </w:r>
      <w:r w:rsidRPr="00D979D0">
        <w:t>Lietotne ir ērti izmantojama ti</w:t>
      </w:r>
      <w:r>
        <w:t xml:space="preserve">em, kas ikdienā strādā, studē patvēruma un migrācijas </w:t>
      </w:r>
      <w:r w:rsidR="002C71C2">
        <w:t>jomā.</w:t>
      </w:r>
    </w:p>
    <w:p w:rsidR="002C71C2" w:rsidRDefault="002C71C2" w:rsidP="003B53B0">
      <w:pPr>
        <w:jc w:val="both"/>
      </w:pPr>
      <w:r>
        <w:t xml:space="preserve">Vārdnīca </w:t>
      </w:r>
      <w:r w:rsidRPr="002C71C2">
        <w:t xml:space="preserve">ir pieejama lejupielādei mobilajos tālruņos – </w:t>
      </w:r>
      <w:proofErr w:type="spellStart"/>
      <w:r w:rsidRPr="002C71C2">
        <w:t>Apple</w:t>
      </w:r>
      <w:proofErr w:type="spellEnd"/>
      <w:r w:rsidRPr="002C71C2">
        <w:t xml:space="preserve"> </w:t>
      </w:r>
      <w:proofErr w:type="spellStart"/>
      <w:r w:rsidRPr="002C71C2">
        <w:t>App</w:t>
      </w:r>
      <w:proofErr w:type="spellEnd"/>
      <w:r w:rsidRPr="002C71C2">
        <w:t xml:space="preserve"> Store un Goog</w:t>
      </w:r>
      <w:r w:rsidR="00D97339">
        <w:t xml:space="preserve">le </w:t>
      </w:r>
      <w:proofErr w:type="spellStart"/>
      <w:r w:rsidR="00D97339">
        <w:t>Play</w:t>
      </w:r>
      <w:proofErr w:type="spellEnd"/>
      <w:r w:rsidR="00D97339">
        <w:t xml:space="preserve"> Store lietotņu veikalos. Meklējiet pēc “EMN </w:t>
      </w:r>
      <w:proofErr w:type="spellStart"/>
      <w:r w:rsidR="00D97339">
        <w:t>Glossary</w:t>
      </w:r>
      <w:proofErr w:type="spellEnd"/>
      <w:r w:rsidR="00D97339">
        <w:t>”.</w:t>
      </w:r>
    </w:p>
    <w:p w:rsidR="00D97339" w:rsidRDefault="00D97339" w:rsidP="003B53B0">
      <w:pPr>
        <w:jc w:val="both"/>
      </w:pPr>
      <w:r>
        <w:t xml:space="preserve">Prezentācija ar biežāk izmantotajiem migrācijas terminiem pieejama </w:t>
      </w:r>
      <w:hyperlink r:id="rId6" w:history="1">
        <w:r w:rsidRPr="0042666B">
          <w:rPr>
            <w:rStyle w:val="Hyperlink"/>
          </w:rPr>
          <w:t>šeit</w:t>
        </w:r>
      </w:hyperlink>
    </w:p>
    <w:p w:rsidR="0042666B" w:rsidRDefault="0042666B" w:rsidP="003B53B0">
      <w:pPr>
        <w:jc w:val="both"/>
      </w:pPr>
    </w:p>
    <w:p w:rsidR="00D979D0" w:rsidRPr="002C71C2" w:rsidRDefault="00D97339" w:rsidP="003B53B0">
      <w:pPr>
        <w:jc w:val="both"/>
        <w:rPr>
          <w:b/>
        </w:rPr>
      </w:pPr>
      <w:r>
        <w:rPr>
          <w:b/>
        </w:rPr>
        <w:t>Migrācijas termini vieglā valodā</w:t>
      </w:r>
    </w:p>
    <w:p w:rsidR="002C71C2" w:rsidRDefault="002C71C2" w:rsidP="003B53B0">
      <w:pPr>
        <w:jc w:val="both"/>
      </w:pPr>
      <w:r>
        <w:t>Vairāki ar migrāciju un patvērumu saistīti ter</w:t>
      </w:r>
      <w:r w:rsidR="00D97339">
        <w:t>mini, izskaidroti vieglā valodā ar saitēm uz informāciju EMT Patvēruma un migrācijas vārdnīcā</w:t>
      </w:r>
      <w:r w:rsidR="0042666B">
        <w:t xml:space="preserve">. Materiāls pieejams </w:t>
      </w:r>
      <w:hyperlink r:id="rId7" w:history="1">
        <w:r w:rsidR="0042666B" w:rsidRPr="0042666B">
          <w:rPr>
            <w:rStyle w:val="Hyperlink"/>
          </w:rPr>
          <w:t>šeit</w:t>
        </w:r>
      </w:hyperlink>
    </w:p>
    <w:p w:rsidR="0042666B" w:rsidRDefault="0042666B" w:rsidP="003B53B0">
      <w:pPr>
        <w:jc w:val="both"/>
      </w:pPr>
    </w:p>
    <w:p w:rsidR="002C71C2" w:rsidRDefault="002C71C2" w:rsidP="003B53B0">
      <w:pPr>
        <w:jc w:val="both"/>
        <w:rPr>
          <w:b/>
        </w:rPr>
      </w:pPr>
      <w:r>
        <w:rPr>
          <w:b/>
        </w:rPr>
        <w:t>EMT Latvijas faktu lapa 2022</w:t>
      </w:r>
    </w:p>
    <w:p w:rsidR="002C71C2" w:rsidRDefault="002C71C2" w:rsidP="003B53B0">
      <w:pPr>
        <w:jc w:val="both"/>
        <w:rPr>
          <w:rStyle w:val="Hyperlink"/>
        </w:rPr>
      </w:pPr>
      <w:r w:rsidRPr="002C71C2">
        <w:t xml:space="preserve">EMT Valsts faktu lapa </w:t>
      </w:r>
      <w:proofErr w:type="spellStart"/>
      <w:r w:rsidR="00D97339">
        <w:t>anglu</w:t>
      </w:r>
      <w:proofErr w:type="spellEnd"/>
      <w:r w:rsidR="00D97339">
        <w:t xml:space="preserve"> valodā </w:t>
      </w:r>
      <w:r w:rsidRPr="002C71C2">
        <w:t xml:space="preserve">sniedz īsu pārskatu par galvenajiem notikumiem patvēruma un migrācijas jomā Latvijā 2022. gadā. Tiek sniegts arī statistikas pārskats, pamatojoties uz </w:t>
      </w:r>
      <w:proofErr w:type="spellStart"/>
      <w:r w:rsidRPr="002C71C2">
        <w:t>Eurostat</w:t>
      </w:r>
      <w:proofErr w:type="spellEnd"/>
      <w:r w:rsidRPr="002C71C2">
        <w:t xml:space="preserve"> sniegtajiem datiem</w:t>
      </w:r>
      <w:r>
        <w:t>.</w:t>
      </w:r>
      <w:r w:rsidR="00D97339">
        <w:t xml:space="preserve"> </w:t>
      </w:r>
      <w:r>
        <w:t xml:space="preserve">Ar faktu lapu iespējams iepazīties </w:t>
      </w:r>
      <w:hyperlink r:id="rId8" w:history="1">
        <w:r w:rsidRPr="002C71C2">
          <w:rPr>
            <w:rStyle w:val="Hyperlink"/>
          </w:rPr>
          <w:t>šeit.</w:t>
        </w:r>
      </w:hyperlink>
    </w:p>
    <w:p w:rsidR="00D97339" w:rsidRDefault="00D97339" w:rsidP="003B53B0">
      <w:pPr>
        <w:jc w:val="both"/>
      </w:pPr>
      <w:r w:rsidRPr="00D97339">
        <w:t>Aicinām iepazīt</w:t>
      </w:r>
      <w:r w:rsidR="0042666B">
        <w:t>i</w:t>
      </w:r>
      <w:r w:rsidRPr="00D97339">
        <w:t xml:space="preserve">es arī ar citām EMT publikācijām mūsu </w:t>
      </w:r>
      <w:hyperlink r:id="rId9" w:history="1">
        <w:r w:rsidRPr="00593F22">
          <w:rPr>
            <w:rStyle w:val="Hyperlink"/>
          </w:rPr>
          <w:t>mājas lapā</w:t>
        </w:r>
      </w:hyperlink>
      <w:r w:rsidRPr="00D97339">
        <w:t xml:space="preserve">. </w:t>
      </w:r>
    </w:p>
    <w:p w:rsidR="002C71C2" w:rsidRDefault="002C71C2" w:rsidP="003B53B0">
      <w:pPr>
        <w:jc w:val="both"/>
      </w:pPr>
    </w:p>
    <w:p w:rsidR="002C71C2" w:rsidRPr="002C71C2" w:rsidRDefault="002C71C2" w:rsidP="003B53B0">
      <w:pPr>
        <w:jc w:val="both"/>
      </w:pPr>
    </w:p>
    <w:sectPr w:rsidR="002C71C2" w:rsidRPr="002C7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33"/>
    <w:rsid w:val="002C71C2"/>
    <w:rsid w:val="003B53B0"/>
    <w:rsid w:val="003D3CC6"/>
    <w:rsid w:val="0042666B"/>
    <w:rsid w:val="00463030"/>
    <w:rsid w:val="00593F22"/>
    <w:rsid w:val="006E154C"/>
    <w:rsid w:val="008A2433"/>
    <w:rsid w:val="00BD252E"/>
    <w:rsid w:val="00D1766A"/>
    <w:rsid w:val="00D97339"/>
    <w:rsid w:val="00D9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4C7E"/>
  <w15:chartTrackingRefBased/>
  <w15:docId w15:val="{3B3DBEB0-0061-45C4-8796-C24A4B88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9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3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n.lv/emt-latvijas-faktu-lapa-20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33m6BXIJmsbB_sAsUS0ZN2nCl3BWy6gX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23NoufM8Ync7PF07Prt5G3gArDGchNHG/edit?usp=sharing&amp;ouid=106653788165593415504&amp;rtpof=true&amp;sd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soJQyl9dmqoJDNnPu2oYrpBXyZDcp4JW/view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estinationeurope.uni.lu/latvian/" TargetMode="External"/><Relationship Id="rId9" Type="http://schemas.openxmlformats.org/officeDocument/2006/relationships/hyperlink" Target="https://www.emn.lv/izglitojosi-materiali-par-migracij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Annija Baumane</dc:creator>
  <cp:keywords/>
  <dc:description/>
  <cp:lastModifiedBy>Annija Baumane</cp:lastModifiedBy>
  <cp:revision>1</cp:revision>
  <dcterms:created xsi:type="dcterms:W3CDTF">2023-08-29T06:20:00Z</dcterms:created>
  <dcterms:modified xsi:type="dcterms:W3CDTF">2023-08-29T06:51:00Z</dcterms:modified>
</cp:coreProperties>
</file>