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CB" w:rsidRPr="007C2D75" w:rsidRDefault="00382CCB" w:rsidP="00382CCB">
      <w:pPr>
        <w:spacing w:after="120" w:line="240" w:lineRule="auto"/>
        <w:jc w:val="center"/>
        <w:rPr>
          <w:rFonts w:cstheme="majorBidi"/>
          <w:b/>
          <w:sz w:val="24"/>
          <w:szCs w:val="24"/>
        </w:rPr>
      </w:pPr>
      <w:r w:rsidRPr="007C2D75">
        <w:rPr>
          <w:rFonts w:cstheme="majorBidi"/>
          <w:b/>
          <w:noProof/>
          <w:sz w:val="24"/>
          <w:szCs w:val="24"/>
          <w:lang w:val="en-US" w:eastAsia="en-US" w:bidi="ar-SA"/>
        </w:rPr>
        <w:drawing>
          <wp:inline distT="0" distB="0" distL="0" distR="0">
            <wp:extent cx="2596819" cy="971550"/>
            <wp:effectExtent l="0" t="0" r="0" b="0"/>
            <wp:docPr id="1" name="Picture 1" descr="G:\Romas ligumiem 60\Visuals\Horizontal LV\Positive\Hor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Romas ligumiem 60\Visuals\Horizontal LV\Positive\Hor_we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038" cy="97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D75">
        <w:rPr>
          <w:rFonts w:cstheme="majorBidi"/>
          <w:b/>
          <w:noProof/>
          <w:sz w:val="24"/>
          <w:szCs w:val="24"/>
          <w:lang w:val="en-US" w:eastAsia="en-US" w:bidi="ar-SA"/>
        </w:rPr>
        <w:drawing>
          <wp:inline distT="0" distB="0" distL="0" distR="0">
            <wp:extent cx="1114425" cy="966730"/>
            <wp:effectExtent l="0" t="0" r="0" b="5080"/>
            <wp:docPr id="2" name="Picture 2" descr="G:\ED Relays\EDI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ED Relays\EDIC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6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CCB" w:rsidRPr="007C2D75" w:rsidRDefault="00382CCB" w:rsidP="00382CCB">
      <w:pPr>
        <w:spacing w:after="120" w:line="240" w:lineRule="auto"/>
        <w:jc w:val="center"/>
        <w:rPr>
          <w:rFonts w:cstheme="majorBidi"/>
          <w:b/>
          <w:sz w:val="24"/>
          <w:szCs w:val="24"/>
        </w:rPr>
      </w:pPr>
    </w:p>
    <w:p w:rsidR="007C2D75" w:rsidRDefault="007C2D75" w:rsidP="00E856D7">
      <w:pPr>
        <w:spacing w:after="120" w:line="240" w:lineRule="auto"/>
        <w:jc w:val="both"/>
        <w:rPr>
          <w:rFonts w:cstheme="majorBidi"/>
          <w:b/>
          <w:color w:val="000000" w:themeColor="text1"/>
        </w:rPr>
      </w:pPr>
    </w:p>
    <w:p w:rsidR="00382CCB" w:rsidRPr="007C2D75" w:rsidRDefault="00382CCB" w:rsidP="007C2D75">
      <w:pPr>
        <w:spacing w:after="120" w:line="240" w:lineRule="auto"/>
        <w:jc w:val="both"/>
        <w:rPr>
          <w:rFonts w:cstheme="majorBidi"/>
          <w:b/>
          <w:color w:val="000000" w:themeColor="text1"/>
        </w:rPr>
      </w:pPr>
      <w:r w:rsidRPr="007C2D75">
        <w:rPr>
          <w:rFonts w:cstheme="majorBidi"/>
          <w:b/>
          <w:color w:val="000000" w:themeColor="text1"/>
        </w:rPr>
        <w:t xml:space="preserve">2017. gada </w:t>
      </w:r>
      <w:r w:rsidR="00E83AAA" w:rsidRPr="007C2D75">
        <w:rPr>
          <w:rFonts w:cstheme="majorBidi"/>
          <w:b/>
          <w:color w:val="000000" w:themeColor="text1"/>
        </w:rPr>
        <w:t>23.</w:t>
      </w:r>
      <w:r w:rsidR="007C2D75" w:rsidRPr="007C2D75">
        <w:rPr>
          <w:rFonts w:cstheme="majorBidi"/>
          <w:b/>
          <w:color w:val="000000" w:themeColor="text1"/>
        </w:rPr>
        <w:t xml:space="preserve"> </w:t>
      </w:r>
      <w:r w:rsidR="00E83AAA" w:rsidRPr="007C2D75">
        <w:rPr>
          <w:rFonts w:cstheme="majorBidi"/>
          <w:b/>
          <w:color w:val="000000" w:themeColor="text1"/>
        </w:rPr>
        <w:t>maijā</w:t>
      </w:r>
      <w:r w:rsidRPr="007C2D75">
        <w:rPr>
          <w:rFonts w:cstheme="majorBidi"/>
          <w:b/>
          <w:color w:val="000000" w:themeColor="text1"/>
        </w:rPr>
        <w:tab/>
      </w:r>
      <w:r w:rsidRPr="007C2D75">
        <w:rPr>
          <w:rFonts w:cstheme="majorBidi"/>
          <w:b/>
          <w:color w:val="000000" w:themeColor="text1"/>
        </w:rPr>
        <w:tab/>
      </w:r>
      <w:r w:rsidRPr="007C2D75">
        <w:rPr>
          <w:rFonts w:cstheme="majorBidi"/>
          <w:b/>
          <w:color w:val="000000" w:themeColor="text1"/>
        </w:rPr>
        <w:tab/>
      </w:r>
      <w:r w:rsidRPr="007C2D75">
        <w:rPr>
          <w:rFonts w:cstheme="majorBidi"/>
          <w:b/>
          <w:color w:val="000000" w:themeColor="text1"/>
        </w:rPr>
        <w:tab/>
      </w:r>
      <w:r w:rsidRPr="007C2D75">
        <w:rPr>
          <w:rFonts w:cstheme="majorBidi"/>
          <w:b/>
          <w:color w:val="000000" w:themeColor="text1"/>
        </w:rPr>
        <w:tab/>
      </w:r>
      <w:r w:rsidR="007C2D75">
        <w:rPr>
          <w:rFonts w:cstheme="majorBidi"/>
          <w:b/>
          <w:color w:val="000000" w:themeColor="text1"/>
        </w:rPr>
        <w:tab/>
      </w:r>
      <w:r w:rsidRPr="007C2D75">
        <w:rPr>
          <w:rFonts w:cstheme="majorBidi"/>
          <w:b/>
          <w:color w:val="000000" w:themeColor="text1"/>
        </w:rPr>
        <w:t>Informācija plašsaziņas līdzekļiem</w:t>
      </w:r>
    </w:p>
    <w:p w:rsidR="00382CCB" w:rsidRPr="007C2D75" w:rsidRDefault="00382CCB" w:rsidP="00E856D7">
      <w:pPr>
        <w:spacing w:after="120" w:line="240" w:lineRule="auto"/>
        <w:jc w:val="both"/>
        <w:rPr>
          <w:rFonts w:cstheme="majorBidi"/>
          <w:b/>
          <w:color w:val="000000" w:themeColor="text1"/>
        </w:rPr>
      </w:pPr>
    </w:p>
    <w:p w:rsidR="000A54A4" w:rsidRPr="007C2D75" w:rsidRDefault="00E83AAA" w:rsidP="00382CCB">
      <w:pPr>
        <w:spacing w:after="120" w:line="240" w:lineRule="auto"/>
        <w:jc w:val="center"/>
        <w:rPr>
          <w:rFonts w:cstheme="majorBidi"/>
          <w:b/>
        </w:rPr>
      </w:pPr>
      <w:r w:rsidRPr="007C2D75">
        <w:rPr>
          <w:rFonts w:cstheme="majorBidi"/>
          <w:b/>
          <w:color w:val="000000" w:themeColor="text1"/>
        </w:rPr>
        <w:t>ES mājā</w:t>
      </w:r>
      <w:r w:rsidR="007C2D75" w:rsidRPr="007C2D75">
        <w:rPr>
          <w:rFonts w:cstheme="majorBidi"/>
          <w:b/>
          <w:color w:val="000000" w:themeColor="text1"/>
        </w:rPr>
        <w:t xml:space="preserve"> vēl</w:t>
      </w:r>
      <w:r w:rsidRPr="007C2D75">
        <w:rPr>
          <w:rFonts w:cstheme="majorBidi"/>
          <w:b/>
          <w:color w:val="000000" w:themeColor="text1"/>
        </w:rPr>
        <w:t xml:space="preserve"> līdz 31.</w:t>
      </w:r>
      <w:r w:rsidR="006706B0">
        <w:rPr>
          <w:rFonts w:cstheme="majorBidi"/>
          <w:b/>
          <w:color w:val="000000" w:themeColor="text1"/>
        </w:rPr>
        <w:t xml:space="preserve"> </w:t>
      </w:r>
      <w:r w:rsidRPr="007C2D75">
        <w:rPr>
          <w:rFonts w:cstheme="majorBidi"/>
          <w:b/>
          <w:color w:val="000000" w:themeColor="text1"/>
        </w:rPr>
        <w:t xml:space="preserve">maijam </w:t>
      </w:r>
      <w:r w:rsidR="00D7042C" w:rsidRPr="007C2D75">
        <w:rPr>
          <w:rFonts w:cstheme="majorBidi"/>
          <w:b/>
        </w:rPr>
        <w:t>skatāma c</w:t>
      </w:r>
      <w:r w:rsidR="000A54A4" w:rsidRPr="007C2D75">
        <w:rPr>
          <w:rFonts w:cstheme="majorBidi"/>
          <w:b/>
        </w:rPr>
        <w:t>eļojoš</w:t>
      </w:r>
      <w:r w:rsidR="00D7042C" w:rsidRPr="007C2D75">
        <w:rPr>
          <w:rFonts w:cstheme="majorBidi"/>
          <w:b/>
        </w:rPr>
        <w:t>ā</w:t>
      </w:r>
      <w:r w:rsidR="000A54A4" w:rsidRPr="007C2D75">
        <w:rPr>
          <w:rFonts w:cstheme="majorBidi"/>
          <w:b/>
        </w:rPr>
        <w:t xml:space="preserve"> izstād</w:t>
      </w:r>
      <w:r w:rsidR="00D7042C" w:rsidRPr="007C2D75">
        <w:rPr>
          <w:rFonts w:cstheme="majorBidi"/>
          <w:b/>
        </w:rPr>
        <w:t>e</w:t>
      </w:r>
      <w:r w:rsidR="000A54A4" w:rsidRPr="007C2D75">
        <w:rPr>
          <w:rFonts w:cstheme="majorBidi"/>
          <w:b/>
        </w:rPr>
        <w:t xml:space="preserve"> </w:t>
      </w:r>
      <w:r w:rsidR="00D7042C" w:rsidRPr="007C2D75">
        <w:rPr>
          <w:rFonts w:cstheme="majorBidi"/>
          <w:b/>
        </w:rPr>
        <w:t>par</w:t>
      </w:r>
      <w:r w:rsidR="000A54A4" w:rsidRPr="007C2D75">
        <w:rPr>
          <w:rFonts w:cstheme="majorBidi"/>
          <w:b/>
        </w:rPr>
        <w:t xml:space="preserve"> Romas līgumu 60.</w:t>
      </w:r>
      <w:r w:rsidR="00382CCB" w:rsidRPr="007C2D75">
        <w:rPr>
          <w:rFonts w:cstheme="majorBidi"/>
          <w:b/>
        </w:rPr>
        <w:t xml:space="preserve"> </w:t>
      </w:r>
      <w:r w:rsidR="003401B4" w:rsidRPr="007C2D75">
        <w:rPr>
          <w:rFonts w:cstheme="majorBidi"/>
          <w:b/>
        </w:rPr>
        <w:t>g</w:t>
      </w:r>
      <w:r w:rsidR="000A54A4" w:rsidRPr="007C2D75">
        <w:rPr>
          <w:rFonts w:cstheme="majorBidi"/>
          <w:b/>
        </w:rPr>
        <w:t>adadienu</w:t>
      </w:r>
    </w:p>
    <w:p w:rsidR="00382CCB" w:rsidRPr="007C2D75" w:rsidRDefault="00382CCB" w:rsidP="00382CCB">
      <w:pPr>
        <w:spacing w:after="120" w:line="240" w:lineRule="auto"/>
        <w:jc w:val="center"/>
        <w:rPr>
          <w:rFonts w:cstheme="majorBidi"/>
          <w:b/>
        </w:rPr>
      </w:pPr>
    </w:p>
    <w:p w:rsidR="009C0B5C" w:rsidRPr="007C2D75" w:rsidRDefault="009C0B5C" w:rsidP="00E856D7">
      <w:pPr>
        <w:spacing w:after="120" w:line="240" w:lineRule="auto"/>
        <w:jc w:val="both"/>
      </w:pPr>
      <w:r w:rsidRPr="007C2D75">
        <w:rPr>
          <w:rFonts w:cstheme="majorBidi"/>
        </w:rPr>
        <w:t>Atzīmējot Romas līgumu parakstīšanas 60.</w:t>
      </w:r>
      <w:r w:rsidR="003D2DB4" w:rsidRPr="007C2D75">
        <w:rPr>
          <w:rFonts w:cstheme="majorBidi"/>
        </w:rPr>
        <w:t xml:space="preserve"> </w:t>
      </w:r>
      <w:r w:rsidRPr="007C2D75">
        <w:rPr>
          <w:rFonts w:cstheme="majorBidi"/>
        </w:rPr>
        <w:t xml:space="preserve">gadadienu, šogad visā Latvijā būs skatāma ceļojošā izstāde </w:t>
      </w:r>
      <w:r w:rsidRPr="007C2D75">
        <w:t>„Arvien ciešāka savienība. Romas līgumu mantojums mūsdienu Eiropai”</w:t>
      </w:r>
      <w:r w:rsidR="00D4057B" w:rsidRPr="007C2D75">
        <w:t>.</w:t>
      </w:r>
      <w:r w:rsidR="00082BBA" w:rsidRPr="007C2D75">
        <w:t xml:space="preserve"> Tajā aplūkojami dokumenti, fotogrāfijas un citas liecības par Eiropas Savienības (ES) izveidi un attīstību no pagājušā gadsimta 50.</w:t>
      </w:r>
      <w:r w:rsidR="00382CCB" w:rsidRPr="007C2D75">
        <w:t xml:space="preserve"> </w:t>
      </w:r>
      <w:r w:rsidR="00082BBA" w:rsidRPr="007C2D75">
        <w:t xml:space="preserve">gadiem līdz mūsdienām. </w:t>
      </w:r>
    </w:p>
    <w:p w:rsidR="00D4057B" w:rsidRPr="007C2D75" w:rsidRDefault="00D7042C" w:rsidP="00E856D7">
      <w:pPr>
        <w:spacing w:after="120" w:line="240" w:lineRule="auto"/>
        <w:jc w:val="both"/>
      </w:pPr>
      <w:r w:rsidRPr="007C2D75">
        <w:t>Atskatoties vēsturē, s</w:t>
      </w:r>
      <w:r w:rsidR="00D4057B" w:rsidRPr="007C2D75">
        <w:t>ešām valstīm vienojoties par ciešāku sadarbību, 1957.</w:t>
      </w:r>
      <w:r w:rsidR="00382CCB" w:rsidRPr="007C2D75">
        <w:t xml:space="preserve"> </w:t>
      </w:r>
      <w:r w:rsidR="00082BBA" w:rsidRPr="007C2D75">
        <w:t>gada 25.</w:t>
      </w:r>
      <w:r w:rsidR="00382CCB" w:rsidRPr="007C2D75">
        <w:t xml:space="preserve"> </w:t>
      </w:r>
      <w:r w:rsidR="00082BBA" w:rsidRPr="007C2D75">
        <w:t>martā Romā tika nodibināta Eiropas Ekonomikas kopiena</w:t>
      </w:r>
      <w:r w:rsidR="001859B2" w:rsidRPr="007C2D75">
        <w:t xml:space="preserve"> (EEK) jeb </w:t>
      </w:r>
      <w:r w:rsidR="00082BBA" w:rsidRPr="007C2D75">
        <w:t xml:space="preserve">kopējais tirgus, kas kļuva par vēlākās </w:t>
      </w:r>
      <w:r w:rsidR="001859B2" w:rsidRPr="007C2D75">
        <w:t>ES</w:t>
      </w:r>
      <w:r w:rsidR="00082BBA" w:rsidRPr="007C2D75">
        <w:t xml:space="preserve"> stūrakmeni.</w:t>
      </w:r>
      <w:r w:rsidR="003D2DB4" w:rsidRPr="007C2D75">
        <w:t xml:space="preserve"> Šogad ar pasākumiem visā ES tiek atzīmēta Romas līgumu parakstīšanas 60. gadskārta. </w:t>
      </w:r>
    </w:p>
    <w:p w:rsidR="004A4278" w:rsidRPr="007C2D75" w:rsidRDefault="001859B2" w:rsidP="004A4278">
      <w:pPr>
        <w:spacing w:after="120" w:line="240" w:lineRule="auto"/>
        <w:jc w:val="both"/>
        <w:rPr>
          <w:rFonts w:eastAsiaTheme="majorEastAsia" w:cstheme="majorBidi"/>
        </w:rPr>
      </w:pPr>
      <w:r w:rsidRPr="007C2D75">
        <w:rPr>
          <w:rFonts w:eastAsiaTheme="majorEastAsia" w:cstheme="majorBidi"/>
        </w:rPr>
        <w:t>Izstādē v</w:t>
      </w:r>
      <w:r w:rsidR="004A4278" w:rsidRPr="007C2D75">
        <w:rPr>
          <w:rFonts w:eastAsiaTheme="majorEastAsia" w:cstheme="majorBidi"/>
        </w:rPr>
        <w:t xml:space="preserve">ēsturiskas brošūras, tiesas spriedumu titullapas, juridiski dokumenti, institūciju vadītāju vēstules, preses izdevumi un fotogrāfijas </w:t>
      </w:r>
      <w:r w:rsidRPr="007C2D75">
        <w:rPr>
          <w:rFonts w:eastAsiaTheme="majorEastAsia" w:cstheme="majorBidi"/>
        </w:rPr>
        <w:t>ataino</w:t>
      </w:r>
      <w:r w:rsidR="004A4278" w:rsidRPr="007C2D75">
        <w:rPr>
          <w:rFonts w:eastAsiaTheme="majorEastAsia" w:cstheme="majorBidi"/>
        </w:rPr>
        <w:t xml:space="preserve"> </w:t>
      </w:r>
      <w:r w:rsidRPr="007C2D75">
        <w:rPr>
          <w:rFonts w:cstheme="majorBidi"/>
        </w:rPr>
        <w:t>EEK</w:t>
      </w:r>
      <w:r w:rsidR="004A4278" w:rsidRPr="007C2D75">
        <w:rPr>
          <w:rFonts w:cstheme="majorBidi"/>
        </w:rPr>
        <w:t xml:space="preserve"> tapšanu, Romas, Māstrihtas, </w:t>
      </w:r>
      <w:r w:rsidR="004A4278" w:rsidRPr="007C2D75">
        <w:rPr>
          <w:rFonts w:eastAsiaTheme="majorEastAsia" w:cstheme="majorBidi"/>
        </w:rPr>
        <w:t>Amsterdamas, Nicas un Lisabonas līguma izveidi</w:t>
      </w:r>
      <w:r w:rsidRPr="007C2D75">
        <w:rPr>
          <w:rFonts w:eastAsiaTheme="majorEastAsia" w:cstheme="majorBidi"/>
        </w:rPr>
        <w:t xml:space="preserve"> un ratificēšanu</w:t>
      </w:r>
      <w:r w:rsidR="004A4278" w:rsidRPr="007C2D75">
        <w:rPr>
          <w:rFonts w:eastAsiaTheme="majorEastAsia" w:cstheme="majorBidi"/>
        </w:rPr>
        <w:t xml:space="preserve">, iekšējā tirgus, Muitas savienības, Šengenas zonas </w:t>
      </w:r>
      <w:r w:rsidRPr="007C2D75">
        <w:rPr>
          <w:rFonts w:eastAsiaTheme="majorEastAsia" w:cstheme="majorBidi"/>
        </w:rPr>
        <w:t xml:space="preserve">izveidi un </w:t>
      </w:r>
      <w:r w:rsidR="004A4278" w:rsidRPr="007C2D75">
        <w:rPr>
          <w:rFonts w:eastAsiaTheme="majorEastAsia" w:cstheme="majorBidi"/>
        </w:rPr>
        <w:t>ceļu</w:t>
      </w:r>
      <w:r w:rsidRPr="007C2D75">
        <w:rPr>
          <w:rFonts w:eastAsiaTheme="majorEastAsia" w:cstheme="majorBidi"/>
        </w:rPr>
        <w:t xml:space="preserve"> uz vienoto valūtu. Tāpat izstādē dažādos materiālos skaidrota </w:t>
      </w:r>
      <w:r w:rsidR="004A4278" w:rsidRPr="007C2D75">
        <w:rPr>
          <w:rFonts w:eastAsiaTheme="majorEastAsia" w:cstheme="majorBidi"/>
        </w:rPr>
        <w:t>ES sociāl</w:t>
      </w:r>
      <w:r w:rsidRPr="007C2D75">
        <w:rPr>
          <w:rFonts w:eastAsiaTheme="majorEastAsia" w:cstheme="majorBidi"/>
        </w:rPr>
        <w:t>ā</w:t>
      </w:r>
      <w:r w:rsidR="004A4278" w:rsidRPr="007C2D75">
        <w:rPr>
          <w:rFonts w:eastAsiaTheme="majorEastAsia" w:cstheme="majorBidi"/>
        </w:rPr>
        <w:t xml:space="preserve"> d</w:t>
      </w:r>
      <w:r w:rsidRPr="007C2D75">
        <w:rPr>
          <w:rFonts w:eastAsiaTheme="majorEastAsia" w:cstheme="majorBidi"/>
        </w:rPr>
        <w:t>imensija</w:t>
      </w:r>
      <w:r w:rsidR="004A4278" w:rsidRPr="007C2D75">
        <w:rPr>
          <w:rFonts w:eastAsiaTheme="majorEastAsia" w:cstheme="majorBidi"/>
        </w:rPr>
        <w:t xml:space="preserve"> un Eiropas pi</w:t>
      </w:r>
      <w:r w:rsidRPr="007C2D75">
        <w:rPr>
          <w:rFonts w:eastAsiaTheme="majorEastAsia" w:cstheme="majorBidi"/>
        </w:rPr>
        <w:t>lsoniskums</w:t>
      </w:r>
      <w:r w:rsidR="004A4278" w:rsidRPr="007C2D75">
        <w:rPr>
          <w:rFonts w:eastAsiaTheme="majorEastAsia" w:cstheme="majorBidi"/>
        </w:rPr>
        <w:t>, Eiropas sociālās politikas veido</w:t>
      </w:r>
      <w:r w:rsidRPr="007C2D75">
        <w:rPr>
          <w:rFonts w:eastAsiaTheme="majorEastAsia" w:cstheme="majorBidi"/>
        </w:rPr>
        <w:t xml:space="preserve">šana un </w:t>
      </w:r>
      <w:r w:rsidR="004A4278" w:rsidRPr="007C2D75">
        <w:rPr>
          <w:rFonts w:eastAsiaTheme="majorEastAsia" w:cstheme="majorBidi"/>
        </w:rPr>
        <w:t>Eiropas lomu pasaulē.</w:t>
      </w:r>
    </w:p>
    <w:p w:rsidR="001859B2" w:rsidRPr="007C2D75" w:rsidRDefault="00D7042C" w:rsidP="004A4278">
      <w:pPr>
        <w:spacing w:after="120" w:line="240" w:lineRule="auto"/>
        <w:jc w:val="both"/>
        <w:rPr>
          <w:rFonts w:cstheme="majorBidi"/>
        </w:rPr>
      </w:pPr>
      <w:r w:rsidRPr="007C2D75">
        <w:rPr>
          <w:rFonts w:eastAsiaTheme="majorEastAsia" w:cstheme="majorBidi"/>
        </w:rPr>
        <w:t>Izstāde Latvijā savu ceļojumu sāka LR Saeimā, kur tā bija skatāma marta sākumā. L</w:t>
      </w:r>
      <w:r w:rsidR="003D2DB4" w:rsidRPr="007C2D75">
        <w:rPr>
          <w:rFonts w:eastAsiaTheme="majorEastAsia" w:cstheme="majorBidi"/>
        </w:rPr>
        <w:t xml:space="preserve">īdz </w:t>
      </w:r>
      <w:r w:rsidRPr="007C2D75">
        <w:rPr>
          <w:rFonts w:eastAsiaTheme="majorEastAsia" w:cstheme="majorBidi"/>
        </w:rPr>
        <w:t xml:space="preserve">pat 2017. </w:t>
      </w:r>
      <w:r w:rsidR="003D2DB4" w:rsidRPr="007C2D75">
        <w:rPr>
          <w:rFonts w:eastAsiaTheme="majorEastAsia" w:cstheme="majorBidi"/>
        </w:rPr>
        <w:t xml:space="preserve">gada beigām </w:t>
      </w:r>
      <w:r w:rsidRPr="007C2D75">
        <w:rPr>
          <w:rFonts w:eastAsiaTheme="majorEastAsia" w:cstheme="majorBidi"/>
        </w:rPr>
        <w:t xml:space="preserve">tā </w:t>
      </w:r>
      <w:r w:rsidR="003D2DB4" w:rsidRPr="007C2D75">
        <w:rPr>
          <w:rFonts w:eastAsiaTheme="majorEastAsia" w:cstheme="majorBidi"/>
        </w:rPr>
        <w:t>apceļos Latviju, piestājot Jelgavā, Saldū, Ventspilī, Jēkabpilī, Madonā, Daugavpilī, Rēzeknē, Cēsīs un Rīgā.</w:t>
      </w:r>
      <w:r w:rsidR="000A54A4" w:rsidRPr="007C2D75">
        <w:rPr>
          <w:rFonts w:eastAsiaTheme="majorEastAsia" w:cstheme="majorBidi"/>
        </w:rPr>
        <w:t xml:space="preserve"> </w:t>
      </w:r>
      <w:r w:rsidRPr="007C2D75">
        <w:rPr>
          <w:rFonts w:cstheme="majorBidi"/>
        </w:rPr>
        <w:t>A</w:t>
      </w:r>
      <w:r w:rsidR="000A54A4" w:rsidRPr="007C2D75">
        <w:rPr>
          <w:rFonts w:cstheme="majorBidi"/>
        </w:rPr>
        <w:t xml:space="preserve">ktuālā informācija </w:t>
      </w:r>
      <w:r w:rsidRPr="007C2D75">
        <w:rPr>
          <w:rFonts w:cstheme="majorBidi"/>
        </w:rPr>
        <w:t xml:space="preserve">par izstādes ceļojumu </w:t>
      </w:r>
      <w:r w:rsidR="000A54A4" w:rsidRPr="007C2D75">
        <w:rPr>
          <w:rFonts w:cstheme="majorBidi"/>
        </w:rPr>
        <w:t>tiks publicēta</w:t>
      </w:r>
      <w:r w:rsidRPr="007C2D75">
        <w:rPr>
          <w:rFonts w:cstheme="majorBidi"/>
        </w:rPr>
        <w:t xml:space="preserve"> arī</w:t>
      </w:r>
      <w:r w:rsidR="000A54A4" w:rsidRPr="007C2D75">
        <w:rPr>
          <w:rFonts w:cstheme="majorBidi"/>
        </w:rPr>
        <w:t xml:space="preserve"> </w:t>
      </w:r>
      <w:hyperlink r:id="rId10" w:history="1">
        <w:r w:rsidR="000A54A4" w:rsidRPr="007C2D75">
          <w:rPr>
            <w:rStyle w:val="Hyperlink"/>
            <w:rFonts w:cstheme="majorBidi"/>
          </w:rPr>
          <w:t>www.esmaja.lv</w:t>
        </w:r>
      </w:hyperlink>
      <w:r w:rsidR="000A54A4" w:rsidRPr="007C2D75">
        <w:rPr>
          <w:rFonts w:cstheme="majorBidi"/>
        </w:rPr>
        <w:t>.  Izstādes izvietošanu Latvijā koordinē Eiropas Komisijas pārstāvniecība un ES māja Rīgā.</w:t>
      </w:r>
    </w:p>
    <w:p w:rsidR="009C0B5C" w:rsidRPr="007C2D75" w:rsidRDefault="004A4278" w:rsidP="00E856D7">
      <w:pPr>
        <w:spacing w:after="120" w:line="240" w:lineRule="auto"/>
        <w:jc w:val="both"/>
        <w:rPr>
          <w:bCs/>
        </w:rPr>
      </w:pPr>
      <w:r w:rsidRPr="007C2D75">
        <w:t xml:space="preserve">Izstādi organizē </w:t>
      </w:r>
      <w:r w:rsidRPr="007C2D75">
        <w:rPr>
          <w:color w:val="000000" w:themeColor="text1"/>
        </w:rPr>
        <w:t>ES vēstures arhīvi, Eiropas Universitāte</w:t>
      </w:r>
      <w:r w:rsidR="006706B0">
        <w:rPr>
          <w:color w:val="000000" w:themeColor="text1"/>
        </w:rPr>
        <w:t>s institūts Florencē, Itālijā</w:t>
      </w:r>
      <w:r w:rsidR="00210853" w:rsidRPr="007C2D75">
        <w:rPr>
          <w:color w:val="000000" w:themeColor="text1"/>
        </w:rPr>
        <w:t xml:space="preserve"> </w:t>
      </w:r>
      <w:r w:rsidRPr="007C2D75">
        <w:t xml:space="preserve">sadarbībā ar </w:t>
      </w:r>
      <w:r w:rsidRPr="007C2D75">
        <w:rPr>
          <w:bCs/>
        </w:rPr>
        <w:t xml:space="preserve">Eiropas </w:t>
      </w:r>
      <w:r w:rsidR="006706B0">
        <w:rPr>
          <w:bCs/>
        </w:rPr>
        <w:t>Savienības P</w:t>
      </w:r>
      <w:r w:rsidRPr="007C2D75">
        <w:rPr>
          <w:bCs/>
        </w:rPr>
        <w:t>adomi, Eiropas Parlamentu,</w:t>
      </w:r>
      <w:proofErr w:type="gramStart"/>
      <w:r w:rsidRPr="007C2D75">
        <w:rPr>
          <w:bCs/>
        </w:rPr>
        <w:t xml:space="preserve">  </w:t>
      </w:r>
      <w:proofErr w:type="gramEnd"/>
      <w:r w:rsidRPr="007C2D75">
        <w:rPr>
          <w:bCs/>
        </w:rPr>
        <w:t>Eiropas Komisiju, Itālijas valdību un ziņu aģentūru “ANSA”.</w:t>
      </w:r>
    </w:p>
    <w:p w:rsidR="00DD6C84" w:rsidRPr="007C2D75" w:rsidRDefault="00DD6C84" w:rsidP="00E856D7">
      <w:pPr>
        <w:spacing w:after="120" w:line="240" w:lineRule="auto"/>
        <w:jc w:val="both"/>
        <w:rPr>
          <w:bCs/>
        </w:rPr>
      </w:pPr>
    </w:p>
    <w:p w:rsidR="007C2D75" w:rsidRPr="007C2D75" w:rsidRDefault="007C2D75" w:rsidP="007C2D75">
      <w:pPr>
        <w:spacing w:after="0" w:line="240" w:lineRule="auto"/>
        <w:jc w:val="both"/>
      </w:pPr>
      <w:r w:rsidRPr="007C2D75">
        <w:t xml:space="preserve">Papildu informācija: </w:t>
      </w:r>
    </w:p>
    <w:p w:rsidR="007C2D75" w:rsidRPr="007C2D75" w:rsidRDefault="007C2D75" w:rsidP="007C2D75">
      <w:pPr>
        <w:spacing w:after="0" w:line="240" w:lineRule="auto"/>
        <w:jc w:val="both"/>
      </w:pPr>
      <w:r w:rsidRPr="007C2D75">
        <w:t xml:space="preserve">Anita Jansone, </w:t>
      </w:r>
    </w:p>
    <w:p w:rsidR="007C2D75" w:rsidRPr="007C2D75" w:rsidRDefault="007C2D75" w:rsidP="007C2D75">
      <w:pPr>
        <w:spacing w:after="0" w:line="240" w:lineRule="auto"/>
        <w:jc w:val="both"/>
      </w:pPr>
      <w:r w:rsidRPr="007C2D75">
        <w:t xml:space="preserve">Eiropas Savienības mājas Zināšanu, sarunu un mākslas istabu vadītāja, </w:t>
      </w:r>
    </w:p>
    <w:p w:rsidR="007C2D75" w:rsidRPr="007C2D75" w:rsidRDefault="007C2D75" w:rsidP="007C2D75">
      <w:pPr>
        <w:spacing w:after="0" w:line="240" w:lineRule="auto"/>
        <w:jc w:val="both"/>
      </w:pPr>
      <w:r w:rsidRPr="007C2D75">
        <w:t xml:space="preserve">tel. 67085446, </w:t>
      </w:r>
    </w:p>
    <w:p w:rsidR="007C2D75" w:rsidRPr="007C2D75" w:rsidRDefault="007C2D75" w:rsidP="007C2D75">
      <w:pPr>
        <w:spacing w:after="0" w:line="240" w:lineRule="auto"/>
        <w:jc w:val="both"/>
      </w:pPr>
      <w:r w:rsidRPr="007C2D75">
        <w:t xml:space="preserve">e-pasts: </w:t>
      </w:r>
      <w:hyperlink r:id="rId11" w:history="1">
        <w:r w:rsidRPr="007C2D75">
          <w:rPr>
            <w:rStyle w:val="Hyperlink"/>
          </w:rPr>
          <w:t>anita.jansone@esmaja.lv</w:t>
        </w:r>
      </w:hyperlink>
      <w:r w:rsidRPr="007C2D75">
        <w:t>.</w:t>
      </w:r>
    </w:p>
    <w:p w:rsidR="00DD6C84" w:rsidRPr="007C2D75" w:rsidRDefault="00DD6C84" w:rsidP="007C2D75">
      <w:pPr>
        <w:spacing w:after="120" w:line="240" w:lineRule="auto"/>
        <w:jc w:val="both"/>
        <w:rPr>
          <w:rFonts w:cstheme="majorBidi"/>
          <w:color w:val="FF0000"/>
        </w:rPr>
      </w:pPr>
    </w:p>
    <w:sectPr w:rsidR="00DD6C84" w:rsidRPr="007C2D75" w:rsidSect="00E64F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A45" w:rsidRPr="006B0B83" w:rsidRDefault="005F4A45" w:rsidP="00D6453A">
      <w:pPr>
        <w:spacing w:after="0" w:line="240" w:lineRule="auto"/>
      </w:pPr>
      <w:r w:rsidRPr="006B0B83">
        <w:separator/>
      </w:r>
    </w:p>
  </w:endnote>
  <w:endnote w:type="continuationSeparator" w:id="0">
    <w:p w:rsidR="005F4A45" w:rsidRPr="006B0B83" w:rsidRDefault="005F4A45" w:rsidP="00D6453A">
      <w:pPr>
        <w:spacing w:after="0" w:line="240" w:lineRule="auto"/>
      </w:pPr>
      <w:r w:rsidRPr="006B0B83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9B2" w:rsidRPr="006B0B83" w:rsidRDefault="00E13139" w:rsidP="001D2866">
    <w:pPr>
      <w:pStyle w:val="Footer"/>
      <w:framePr w:wrap="around" w:vAnchor="text" w:hAnchor="margin" w:xAlign="right" w:y="1"/>
      <w:rPr>
        <w:rStyle w:val="PageNumber"/>
      </w:rPr>
    </w:pPr>
    <w:r w:rsidRPr="006B0B83">
      <w:rPr>
        <w:rStyle w:val="PageNumber"/>
      </w:rPr>
      <w:fldChar w:fldCharType="begin"/>
    </w:r>
    <w:r w:rsidR="001859B2" w:rsidRPr="006B0B83">
      <w:rPr>
        <w:rStyle w:val="PageNumber"/>
      </w:rPr>
      <w:instrText xml:space="preserve">PAGE  </w:instrText>
    </w:r>
    <w:r w:rsidRPr="006B0B83">
      <w:rPr>
        <w:rStyle w:val="PageNumber"/>
      </w:rPr>
      <w:fldChar w:fldCharType="separate"/>
    </w:r>
    <w:r w:rsidR="001859B2">
      <w:rPr>
        <w:rStyle w:val="PageNumber"/>
        <w:noProof/>
      </w:rPr>
      <w:t>1</w:t>
    </w:r>
    <w:r w:rsidRPr="006B0B83">
      <w:rPr>
        <w:rStyle w:val="PageNumber"/>
      </w:rPr>
      <w:fldChar w:fldCharType="end"/>
    </w:r>
  </w:p>
  <w:p w:rsidR="001859B2" w:rsidRPr="006B0B83" w:rsidRDefault="001859B2" w:rsidP="00D6453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9B2" w:rsidRPr="006B0B83" w:rsidRDefault="001859B2" w:rsidP="00D6453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15D" w:rsidRDefault="005401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A45" w:rsidRPr="006B0B83" w:rsidRDefault="005F4A45" w:rsidP="00D6453A">
      <w:pPr>
        <w:spacing w:after="0" w:line="240" w:lineRule="auto"/>
      </w:pPr>
      <w:r w:rsidRPr="006B0B83">
        <w:separator/>
      </w:r>
    </w:p>
  </w:footnote>
  <w:footnote w:type="continuationSeparator" w:id="0">
    <w:p w:rsidR="005F4A45" w:rsidRPr="006B0B83" w:rsidRDefault="005F4A45" w:rsidP="00D6453A">
      <w:pPr>
        <w:spacing w:after="0" w:line="240" w:lineRule="auto"/>
      </w:pPr>
      <w:r w:rsidRPr="006B0B83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15D" w:rsidRDefault="005401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15D" w:rsidRDefault="0054015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15D" w:rsidRDefault="005401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45081"/>
    <w:multiLevelType w:val="hybridMultilevel"/>
    <w:tmpl w:val="9E4C680E"/>
    <w:lvl w:ilvl="0" w:tplc="C1544F90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CopyToNetwork" w:val="-1"/>
    <w:docVar w:name="LastEditedSection" w:val=" 1"/>
    <w:docVar w:name="LW_DocType" w:val="NORMAL"/>
    <w:docVar w:name="strDocTypeID" w:val="NONE"/>
    <w:docVar w:name="strSubDir" w:val="1115"/>
    <w:docVar w:name="TXTLANGUE" w:val="LV"/>
    <w:docVar w:name="TXTLANGUEMIN" w:val="lv"/>
    <w:docVar w:name="TXTROUTE" w:val="DV\1115275LV.docx"/>
  </w:docVars>
  <w:rsids>
    <w:rsidRoot w:val="00D867AA"/>
    <w:rsid w:val="00001BBE"/>
    <w:rsid w:val="00002F5A"/>
    <w:rsid w:val="00011A75"/>
    <w:rsid w:val="0001221C"/>
    <w:rsid w:val="00020B75"/>
    <w:rsid w:val="00021F9A"/>
    <w:rsid w:val="00040DDB"/>
    <w:rsid w:val="0004390F"/>
    <w:rsid w:val="000523E7"/>
    <w:rsid w:val="00061582"/>
    <w:rsid w:val="00070582"/>
    <w:rsid w:val="000740CE"/>
    <w:rsid w:val="000809AE"/>
    <w:rsid w:val="00082BBA"/>
    <w:rsid w:val="000A54A4"/>
    <w:rsid w:val="000B41AE"/>
    <w:rsid w:val="000D393F"/>
    <w:rsid w:val="000D3C56"/>
    <w:rsid w:val="000D7BD3"/>
    <w:rsid w:val="000E2575"/>
    <w:rsid w:val="00124A2E"/>
    <w:rsid w:val="00132A21"/>
    <w:rsid w:val="001367F5"/>
    <w:rsid w:val="001415D1"/>
    <w:rsid w:val="00141AA8"/>
    <w:rsid w:val="001859B2"/>
    <w:rsid w:val="00187ED4"/>
    <w:rsid w:val="001A4A90"/>
    <w:rsid w:val="001B1ACE"/>
    <w:rsid w:val="001C26EF"/>
    <w:rsid w:val="001D2866"/>
    <w:rsid w:val="001E2965"/>
    <w:rsid w:val="001E42EA"/>
    <w:rsid w:val="001E4395"/>
    <w:rsid w:val="00203A3F"/>
    <w:rsid w:val="00210853"/>
    <w:rsid w:val="00211EFB"/>
    <w:rsid w:val="00223D38"/>
    <w:rsid w:val="00225110"/>
    <w:rsid w:val="00232A47"/>
    <w:rsid w:val="00264EBC"/>
    <w:rsid w:val="00270F15"/>
    <w:rsid w:val="00286449"/>
    <w:rsid w:val="002A7333"/>
    <w:rsid w:val="002B479C"/>
    <w:rsid w:val="003051DC"/>
    <w:rsid w:val="00305FEC"/>
    <w:rsid w:val="0031045F"/>
    <w:rsid w:val="00314708"/>
    <w:rsid w:val="003158B6"/>
    <w:rsid w:val="00325257"/>
    <w:rsid w:val="00327D9C"/>
    <w:rsid w:val="003401B4"/>
    <w:rsid w:val="00341340"/>
    <w:rsid w:val="00346C2A"/>
    <w:rsid w:val="0035499F"/>
    <w:rsid w:val="0036725E"/>
    <w:rsid w:val="00382CCB"/>
    <w:rsid w:val="003952AF"/>
    <w:rsid w:val="003A5733"/>
    <w:rsid w:val="003C00FD"/>
    <w:rsid w:val="003C2317"/>
    <w:rsid w:val="003D2DB4"/>
    <w:rsid w:val="003E5514"/>
    <w:rsid w:val="003F72AF"/>
    <w:rsid w:val="00416FF2"/>
    <w:rsid w:val="00461A80"/>
    <w:rsid w:val="00491639"/>
    <w:rsid w:val="004945AD"/>
    <w:rsid w:val="004958D2"/>
    <w:rsid w:val="004A3B3D"/>
    <w:rsid w:val="004A4278"/>
    <w:rsid w:val="004C1167"/>
    <w:rsid w:val="004C1765"/>
    <w:rsid w:val="004C605B"/>
    <w:rsid w:val="004F7981"/>
    <w:rsid w:val="00510219"/>
    <w:rsid w:val="005121A5"/>
    <w:rsid w:val="005338D3"/>
    <w:rsid w:val="0054015D"/>
    <w:rsid w:val="005658C3"/>
    <w:rsid w:val="00567A2D"/>
    <w:rsid w:val="0057647B"/>
    <w:rsid w:val="00577C25"/>
    <w:rsid w:val="005A001B"/>
    <w:rsid w:val="005A7FA0"/>
    <w:rsid w:val="005C0004"/>
    <w:rsid w:val="005D188D"/>
    <w:rsid w:val="005D337E"/>
    <w:rsid w:val="005D7028"/>
    <w:rsid w:val="005F4A45"/>
    <w:rsid w:val="00600739"/>
    <w:rsid w:val="00606680"/>
    <w:rsid w:val="00606918"/>
    <w:rsid w:val="006103C8"/>
    <w:rsid w:val="00642814"/>
    <w:rsid w:val="006502D7"/>
    <w:rsid w:val="006526F9"/>
    <w:rsid w:val="00654D2B"/>
    <w:rsid w:val="006706B0"/>
    <w:rsid w:val="0068741E"/>
    <w:rsid w:val="00687FF6"/>
    <w:rsid w:val="00691674"/>
    <w:rsid w:val="0069246E"/>
    <w:rsid w:val="006B0B83"/>
    <w:rsid w:val="006B279B"/>
    <w:rsid w:val="006B44B0"/>
    <w:rsid w:val="006C347D"/>
    <w:rsid w:val="006D72F7"/>
    <w:rsid w:val="006E2DC0"/>
    <w:rsid w:val="006F2A92"/>
    <w:rsid w:val="007036DB"/>
    <w:rsid w:val="00704970"/>
    <w:rsid w:val="00705C05"/>
    <w:rsid w:val="0071002D"/>
    <w:rsid w:val="00715F28"/>
    <w:rsid w:val="007A1498"/>
    <w:rsid w:val="007C2D75"/>
    <w:rsid w:val="007C4835"/>
    <w:rsid w:val="007C5B2A"/>
    <w:rsid w:val="007D35BF"/>
    <w:rsid w:val="00804620"/>
    <w:rsid w:val="008146B9"/>
    <w:rsid w:val="008204D3"/>
    <w:rsid w:val="00836E23"/>
    <w:rsid w:val="00841277"/>
    <w:rsid w:val="00846DF4"/>
    <w:rsid w:val="00876407"/>
    <w:rsid w:val="008879B6"/>
    <w:rsid w:val="008B384C"/>
    <w:rsid w:val="008C29F0"/>
    <w:rsid w:val="008D0E92"/>
    <w:rsid w:val="008E0244"/>
    <w:rsid w:val="00900124"/>
    <w:rsid w:val="009218A0"/>
    <w:rsid w:val="00940A07"/>
    <w:rsid w:val="00971A63"/>
    <w:rsid w:val="00972612"/>
    <w:rsid w:val="00976693"/>
    <w:rsid w:val="009914FC"/>
    <w:rsid w:val="00996F29"/>
    <w:rsid w:val="009C0B5C"/>
    <w:rsid w:val="009E2D66"/>
    <w:rsid w:val="009E4A0E"/>
    <w:rsid w:val="009E5918"/>
    <w:rsid w:val="009F4E1C"/>
    <w:rsid w:val="00A1709B"/>
    <w:rsid w:val="00A45E24"/>
    <w:rsid w:val="00A73444"/>
    <w:rsid w:val="00A73FC6"/>
    <w:rsid w:val="00A8317F"/>
    <w:rsid w:val="00AA0ABF"/>
    <w:rsid w:val="00AA25C5"/>
    <w:rsid w:val="00AB1CAB"/>
    <w:rsid w:val="00AB5C4B"/>
    <w:rsid w:val="00AC0FBF"/>
    <w:rsid w:val="00AC35C6"/>
    <w:rsid w:val="00AC6FC1"/>
    <w:rsid w:val="00AE118A"/>
    <w:rsid w:val="00AE4C0A"/>
    <w:rsid w:val="00AF26D8"/>
    <w:rsid w:val="00B01E00"/>
    <w:rsid w:val="00B06BE6"/>
    <w:rsid w:val="00B124C1"/>
    <w:rsid w:val="00B4346C"/>
    <w:rsid w:val="00B4493A"/>
    <w:rsid w:val="00B53465"/>
    <w:rsid w:val="00B718D1"/>
    <w:rsid w:val="00B730AC"/>
    <w:rsid w:val="00B74EF4"/>
    <w:rsid w:val="00B77A90"/>
    <w:rsid w:val="00B863A2"/>
    <w:rsid w:val="00B930C0"/>
    <w:rsid w:val="00BA019A"/>
    <w:rsid w:val="00BA14CC"/>
    <w:rsid w:val="00BA1BD7"/>
    <w:rsid w:val="00BA3283"/>
    <w:rsid w:val="00BB3D3C"/>
    <w:rsid w:val="00BE09A5"/>
    <w:rsid w:val="00BF6A5B"/>
    <w:rsid w:val="00C23684"/>
    <w:rsid w:val="00C25E65"/>
    <w:rsid w:val="00C44BAB"/>
    <w:rsid w:val="00C45530"/>
    <w:rsid w:val="00C47CC1"/>
    <w:rsid w:val="00C73AC0"/>
    <w:rsid w:val="00C91B3A"/>
    <w:rsid w:val="00CC2715"/>
    <w:rsid w:val="00CC2FD5"/>
    <w:rsid w:val="00CC3C32"/>
    <w:rsid w:val="00CD6F4D"/>
    <w:rsid w:val="00D02404"/>
    <w:rsid w:val="00D05EFA"/>
    <w:rsid w:val="00D17C4E"/>
    <w:rsid w:val="00D234C4"/>
    <w:rsid w:val="00D26D32"/>
    <w:rsid w:val="00D326C1"/>
    <w:rsid w:val="00D331CF"/>
    <w:rsid w:val="00D4057B"/>
    <w:rsid w:val="00D6453A"/>
    <w:rsid w:val="00D7042C"/>
    <w:rsid w:val="00D84A04"/>
    <w:rsid w:val="00D867AA"/>
    <w:rsid w:val="00D873C5"/>
    <w:rsid w:val="00D902DB"/>
    <w:rsid w:val="00DA2B9E"/>
    <w:rsid w:val="00DC5C49"/>
    <w:rsid w:val="00DD1084"/>
    <w:rsid w:val="00DD6C84"/>
    <w:rsid w:val="00DE2DB2"/>
    <w:rsid w:val="00DF32E7"/>
    <w:rsid w:val="00DF49D3"/>
    <w:rsid w:val="00E02639"/>
    <w:rsid w:val="00E10B82"/>
    <w:rsid w:val="00E12C20"/>
    <w:rsid w:val="00E13139"/>
    <w:rsid w:val="00E176C6"/>
    <w:rsid w:val="00E30DE1"/>
    <w:rsid w:val="00E47CD0"/>
    <w:rsid w:val="00E62E8F"/>
    <w:rsid w:val="00E64F2D"/>
    <w:rsid w:val="00E83AAA"/>
    <w:rsid w:val="00E856D7"/>
    <w:rsid w:val="00E9380D"/>
    <w:rsid w:val="00EA0EF6"/>
    <w:rsid w:val="00EB7856"/>
    <w:rsid w:val="00ED0E3B"/>
    <w:rsid w:val="00EE2CB2"/>
    <w:rsid w:val="00EE76A2"/>
    <w:rsid w:val="00EE7C2D"/>
    <w:rsid w:val="00EF0FA0"/>
    <w:rsid w:val="00F14F53"/>
    <w:rsid w:val="00F43544"/>
    <w:rsid w:val="00F50D1D"/>
    <w:rsid w:val="00F726A2"/>
    <w:rsid w:val="00F73589"/>
    <w:rsid w:val="00FB7EE6"/>
    <w:rsid w:val="00FD4187"/>
    <w:rsid w:val="00FF7F86"/>
    <w:rsid w:val="1737B68E"/>
    <w:rsid w:val="2D68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lv-LV" w:eastAsia="lv-LV" w:bidi="lv-LV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7AA"/>
    <w:pPr>
      <w:spacing w:after="200" w:line="276" w:lineRule="auto"/>
    </w:pPr>
    <w:rPr>
      <w:rFonts w:eastAsia="SimSu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2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D1D"/>
    <w:rPr>
      <w:rFonts w:ascii="Tahoma" w:eastAsia="SimSun" w:hAnsi="Tahoma" w:cs="Tahoma"/>
      <w:sz w:val="16"/>
      <w:szCs w:val="16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645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53A"/>
    <w:rPr>
      <w:rFonts w:eastAsia="SimSun"/>
      <w:sz w:val="22"/>
      <w:szCs w:val="22"/>
      <w:lang w:eastAsia="lv-LV"/>
    </w:rPr>
  </w:style>
  <w:style w:type="character" w:styleId="PageNumber">
    <w:name w:val="page number"/>
    <w:basedOn w:val="DefaultParagraphFont"/>
    <w:uiPriority w:val="99"/>
    <w:semiHidden/>
    <w:unhideWhenUsed/>
    <w:rsid w:val="00D6453A"/>
  </w:style>
  <w:style w:type="paragraph" w:styleId="Header">
    <w:name w:val="header"/>
    <w:basedOn w:val="Normal"/>
    <w:link w:val="HeaderChar"/>
    <w:uiPriority w:val="99"/>
    <w:unhideWhenUsed/>
    <w:rsid w:val="00A4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E24"/>
    <w:rPr>
      <w:rFonts w:eastAsia="SimSun"/>
      <w:sz w:val="22"/>
      <w:szCs w:val="22"/>
      <w:lang w:eastAsia="lv-LV"/>
    </w:rPr>
  </w:style>
  <w:style w:type="paragraph" w:styleId="CommentText">
    <w:name w:val="annotation text"/>
    <w:basedOn w:val="Normal"/>
    <w:uiPriority w:val="99"/>
    <w:semiHidden/>
    <w:unhideWhenUsed/>
    <w:rsid w:val="00E47CD0"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47CD0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2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26D8"/>
    <w:pPr>
      <w:spacing w:after="0" w:line="240" w:lineRule="auto"/>
      <w:ind w:left="720"/>
    </w:pPr>
    <w:rPr>
      <w:rFonts w:ascii="Calibri" w:eastAsiaTheme="minorHAnsi" w:hAnsi="Calibri" w:cs="Times New Roman"/>
      <w:lang w:bidi="ar-SA"/>
    </w:rPr>
  </w:style>
  <w:style w:type="paragraph" w:styleId="NormalWeb">
    <w:name w:val="Normal (Web)"/>
    <w:basedOn w:val="Normal"/>
    <w:uiPriority w:val="99"/>
    <w:semiHidden/>
    <w:unhideWhenUsed/>
    <w:rsid w:val="009C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lv-LV" w:eastAsia="lv-LV" w:bidi="lv-LV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7AA"/>
    <w:pPr>
      <w:spacing w:after="200" w:line="276" w:lineRule="auto"/>
    </w:pPr>
    <w:rPr>
      <w:rFonts w:eastAsia="SimSu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2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D1D"/>
    <w:rPr>
      <w:rFonts w:ascii="Tahoma" w:eastAsia="SimSun" w:hAnsi="Tahoma" w:cs="Tahoma"/>
      <w:sz w:val="16"/>
      <w:szCs w:val="16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645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53A"/>
    <w:rPr>
      <w:rFonts w:eastAsia="SimSun"/>
      <w:sz w:val="22"/>
      <w:szCs w:val="22"/>
      <w:lang w:eastAsia="lv-LV"/>
    </w:rPr>
  </w:style>
  <w:style w:type="character" w:styleId="PageNumber">
    <w:name w:val="page number"/>
    <w:basedOn w:val="DefaultParagraphFont"/>
    <w:uiPriority w:val="99"/>
    <w:semiHidden/>
    <w:unhideWhenUsed/>
    <w:rsid w:val="00D6453A"/>
  </w:style>
  <w:style w:type="paragraph" w:styleId="Header">
    <w:name w:val="header"/>
    <w:basedOn w:val="Normal"/>
    <w:link w:val="HeaderChar"/>
    <w:uiPriority w:val="99"/>
    <w:unhideWhenUsed/>
    <w:rsid w:val="00A4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E24"/>
    <w:rPr>
      <w:rFonts w:eastAsia="SimSun"/>
      <w:sz w:val="22"/>
      <w:szCs w:val="22"/>
      <w:lang w:eastAsia="lv-LV"/>
    </w:rPr>
  </w:style>
  <w:style w:type="paragraph" w:styleId="CommentTex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2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26D8"/>
    <w:pPr>
      <w:spacing w:after="0" w:line="240" w:lineRule="auto"/>
      <w:ind w:left="720"/>
    </w:pPr>
    <w:rPr>
      <w:rFonts w:ascii="Calibri" w:eastAsiaTheme="minorHAnsi" w:hAnsi="Calibri" w:cs="Times New Roman"/>
      <w:lang w:bidi="ar-SA"/>
    </w:rPr>
  </w:style>
  <w:style w:type="paragraph" w:styleId="NormalWeb">
    <w:name w:val="Normal (Web)"/>
    <w:basedOn w:val="Normal"/>
    <w:uiPriority w:val="99"/>
    <w:semiHidden/>
    <w:unhideWhenUsed/>
    <w:rsid w:val="009C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ita.jansone@esmaja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smaja.l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61A148-E414-460A-80DE-94DC0E83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eui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LIEPINA Kristine (COMM-RIGA-EXT)</dc:creator>
  <cp:lastModifiedBy>PC4</cp:lastModifiedBy>
  <cp:revision>2</cp:revision>
  <cp:lastPrinted>2017-01-04T18:06:00Z</cp:lastPrinted>
  <dcterms:created xsi:type="dcterms:W3CDTF">2017-05-24T09:00:00Z</dcterms:created>
  <dcterms:modified xsi:type="dcterms:W3CDTF">2017-05-24T09:00:00Z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Model&gt;">
    <vt:lpwstr>NONE</vt:lpwstr>
  </property>
  <property fmtid="{D5CDD505-2E9C-101B-9397-08002B2CF9AE}" pid="3" name="&lt;Type&gt;">
    <vt:lpwstr>DV</vt:lpwstr>
  </property>
  <property fmtid="{D5CDD505-2E9C-101B-9397-08002B2CF9AE}" pid="4" name="LastEdited with">
    <vt:lpwstr>8.5.0 Build [20151002]</vt:lpwstr>
  </property>
  <property fmtid="{D5CDD505-2E9C-101B-9397-08002B2CF9AE}" pid="5" name="&lt;FdR&gt;">
    <vt:lpwstr>1115275</vt:lpwstr>
  </property>
  <property fmtid="{D5CDD505-2E9C-101B-9397-08002B2CF9AE}" pid="6" name="FooterPath">
    <vt:lpwstr>DV\1115275LV.docx</vt:lpwstr>
  </property>
  <property fmtid="{D5CDD505-2E9C-101B-9397-08002B2CF9AE}" pid="7" name="Bookout">
    <vt:lpwstr>OK - 2017/02/03 11:58</vt:lpwstr>
  </property>
  <property fmtid="{D5CDD505-2E9C-101B-9397-08002B2CF9AE}" pid="8" name="SubscribeElise">
    <vt:lpwstr/>
  </property>
  <property fmtid="{D5CDD505-2E9C-101B-9397-08002B2CF9AE}" pid="9" name="SDLStudio">
    <vt:lpwstr>YES</vt:lpwstr>
  </property>
  <property fmtid="{D5CDD505-2E9C-101B-9397-08002B2CF9AE}" pid="10" name="&lt;Extension&gt;">
    <vt:lpwstr>LV</vt:lpwstr>
  </property>
</Properties>
</file>